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636C451" w14:textId="1BA20775" w:rsidR="00FC1060" w:rsidRDefault="00FC1060" w:rsidP="00FC1060">
      <w:pPr>
        <w:spacing w:after="150" w:line="825" w:lineRule="atLeast"/>
        <w:jc w:val="center"/>
        <w:outlineLvl w:val="0"/>
        <w:rPr>
          <w:rFonts w:ascii="Georgia" w:hAnsi="Georgia"/>
          <w:color w:val="333333"/>
          <w:kern w:val="36"/>
          <w:sz w:val="66"/>
          <w:szCs w:val="66"/>
        </w:rPr>
      </w:pPr>
      <w:r w:rsidRPr="00FC1060">
        <w:rPr>
          <w:rFonts w:ascii="Georgia" w:hAnsi="Georgia"/>
          <w:color w:val="333333"/>
          <w:kern w:val="36"/>
          <w:sz w:val="66"/>
          <w:szCs w:val="66"/>
        </w:rPr>
        <w:t>7 Sanctuaries linked by a straight line: The legendary Sword of St. Michael</w:t>
      </w:r>
    </w:p>
    <w:p w14:paraId="191F7D35" w14:textId="77777777" w:rsidR="00B6397E" w:rsidRPr="00B6397E" w:rsidRDefault="00B6397E" w:rsidP="00B6397E">
      <w:r w:rsidRPr="00B6397E">
        <w:t>The </w:t>
      </w:r>
      <w:r w:rsidRPr="00B6397E">
        <w:rPr>
          <w:i/>
          <w:iCs/>
        </w:rPr>
        <w:t>Sacred Line of Saint Michael the Archangel</w:t>
      </w:r>
      <w:r w:rsidRPr="00B6397E">
        <w:t> represents, according to legend, the blow the Saint inflicted the Devil, sending him to hell.</w:t>
      </w:r>
    </w:p>
    <w:p w14:paraId="68131957" w14:textId="481480C0" w:rsidR="00B6397E" w:rsidRDefault="00B6397E" w:rsidP="00B6397E">
      <w:r>
        <w:br/>
      </w:r>
      <w:r w:rsidRPr="00B6397E">
        <w:t>In any case, it is surprising how well these sanctuaries are, in fact, aligned. But the details of such alignment are also astonishing: the three most important sites, Mont Saint Michel in France; the Sacra of San Miguel in Val de Susa; and the Sanctuary of Monte Sant’Angelo in the Gargano are all the same distance one from the other. Some say this is a reminder from the Holy Archangel: the faithful are expected to be righteous, walking the </w:t>
      </w:r>
      <w:r w:rsidRPr="00B6397E">
        <w:rPr>
          <w:i/>
          <w:iCs/>
        </w:rPr>
        <w:t>straight path</w:t>
      </w:r>
      <w:r w:rsidRPr="00B6397E">
        <w:t>.</w:t>
      </w:r>
    </w:p>
    <w:p w14:paraId="559C27AE" w14:textId="62AB278F" w:rsidR="00B6397E" w:rsidRDefault="00B6397E" w:rsidP="00B6397E"/>
    <w:p w14:paraId="08782EA4" w14:textId="058A4BB0" w:rsidR="00B6397E" w:rsidRPr="00B6397E" w:rsidRDefault="00B6397E" w:rsidP="00B6397E">
      <w:r w:rsidRPr="00B6397E">
        <w:t>Not only are the shrines, centered around monasteries, in a straight line, three of them are evenly spaced from one another. Del Guercio lists the shrines as follows, most of them in high places and many of them on islands:</w:t>
      </w:r>
      <w:r>
        <w:br/>
      </w:r>
    </w:p>
    <w:p w14:paraId="05A21077" w14:textId="77777777" w:rsidR="00B6397E" w:rsidRPr="00B6397E" w:rsidRDefault="00B6397E" w:rsidP="00B6397E">
      <w:pPr>
        <w:numPr>
          <w:ilvl w:val="0"/>
          <w:numId w:val="1"/>
        </w:numPr>
      </w:pPr>
      <w:r w:rsidRPr="00B6397E">
        <w:t>Skellig Michael, an island of the coast of Ireland, settled by Celtic monks.</w:t>
      </w:r>
    </w:p>
    <w:p w14:paraId="355E5243" w14:textId="77777777" w:rsidR="00B6397E" w:rsidRPr="00B6397E" w:rsidRDefault="00B6397E" w:rsidP="00B6397E">
      <w:pPr>
        <w:numPr>
          <w:ilvl w:val="0"/>
          <w:numId w:val="1"/>
        </w:numPr>
      </w:pPr>
      <w:r w:rsidRPr="00B6397E">
        <w:t>Saint Michael’s Mount, an island off the coast of Cornwall, England.</w:t>
      </w:r>
    </w:p>
    <w:p w14:paraId="7E86B48B" w14:textId="77777777" w:rsidR="00B6397E" w:rsidRPr="00B6397E" w:rsidRDefault="00B6397E" w:rsidP="00B6397E">
      <w:pPr>
        <w:numPr>
          <w:ilvl w:val="0"/>
          <w:numId w:val="1"/>
        </w:numPr>
      </w:pPr>
      <w:r w:rsidRPr="00B6397E">
        <w:t>Mont Saint Michel, an island off the coast of Normandy, France.</w:t>
      </w:r>
    </w:p>
    <w:p w14:paraId="10C94165" w14:textId="77777777" w:rsidR="00B6397E" w:rsidRPr="00B6397E" w:rsidRDefault="00B6397E" w:rsidP="00B6397E">
      <w:pPr>
        <w:numPr>
          <w:ilvl w:val="0"/>
          <w:numId w:val="1"/>
        </w:numPr>
      </w:pPr>
      <w:r w:rsidRPr="00B6397E">
        <w:t xml:space="preserve">Sacra di San Michele, an abbey built on top of Mount </w:t>
      </w:r>
      <w:proofErr w:type="spellStart"/>
      <w:r w:rsidRPr="00B6397E">
        <w:t>Pirchiriano</w:t>
      </w:r>
      <w:proofErr w:type="spellEnd"/>
      <w:r w:rsidRPr="00B6397E">
        <w:t>, Italy.</w:t>
      </w:r>
    </w:p>
    <w:p w14:paraId="13DE6DC6" w14:textId="77777777" w:rsidR="00B6397E" w:rsidRPr="00B6397E" w:rsidRDefault="00B6397E" w:rsidP="00B6397E">
      <w:pPr>
        <w:numPr>
          <w:ilvl w:val="0"/>
          <w:numId w:val="1"/>
        </w:numPr>
      </w:pPr>
      <w:r w:rsidRPr="00B6397E">
        <w:t xml:space="preserve">Sanctuary of Monte Sant’Angelo </w:t>
      </w:r>
      <w:proofErr w:type="spellStart"/>
      <w:r w:rsidRPr="00B6397E">
        <w:t>sul</w:t>
      </w:r>
      <w:proofErr w:type="spellEnd"/>
      <w:r w:rsidRPr="00B6397E">
        <w:t xml:space="preserve"> Gargano, on top of another mountain in Italy.</w:t>
      </w:r>
    </w:p>
    <w:p w14:paraId="5726139A" w14:textId="77777777" w:rsidR="00B6397E" w:rsidRPr="00B6397E" w:rsidRDefault="00B6397E" w:rsidP="00B6397E">
      <w:pPr>
        <w:numPr>
          <w:ilvl w:val="0"/>
          <w:numId w:val="1"/>
        </w:numPr>
      </w:pPr>
      <w:r w:rsidRPr="00B6397E">
        <w:t xml:space="preserve">Monastery of the </w:t>
      </w:r>
      <w:proofErr w:type="spellStart"/>
      <w:r w:rsidRPr="00B6397E">
        <w:t>Taxiarchis</w:t>
      </w:r>
      <w:proofErr w:type="spellEnd"/>
      <w:r w:rsidRPr="00B6397E">
        <w:t xml:space="preserve">, </w:t>
      </w:r>
      <w:proofErr w:type="spellStart"/>
      <w:r w:rsidRPr="00B6397E">
        <w:t>Symi</w:t>
      </w:r>
      <w:proofErr w:type="spellEnd"/>
      <w:r w:rsidRPr="00B6397E">
        <w:t xml:space="preserve"> Island, Greece.</w:t>
      </w:r>
    </w:p>
    <w:p w14:paraId="6ACAF081" w14:textId="2586642C" w:rsidR="00B6397E" w:rsidRDefault="00B6397E" w:rsidP="00B6397E">
      <w:pPr>
        <w:numPr>
          <w:ilvl w:val="0"/>
          <w:numId w:val="1"/>
        </w:numPr>
      </w:pPr>
      <w:r w:rsidRPr="00B6397E">
        <w:t>Stella Maris Monastery, Mount Carmel, Israel.</w:t>
      </w:r>
    </w:p>
    <w:p w14:paraId="2FBDBF88" w14:textId="1D698C31" w:rsidR="00B6397E" w:rsidRDefault="00B6397E" w:rsidP="00B6397E"/>
    <w:p w14:paraId="682DCF1B" w14:textId="60417ECA" w:rsidR="00B6397E" w:rsidRPr="00B6397E" w:rsidRDefault="00B6397E" w:rsidP="00B6397E">
      <w:r w:rsidRPr="00B6397E">
        <w:t>Del Guercio gives on key clue that may help explain the direct line: “The Sacred Line also is perfectly aligned with the sunset on the day of the Northern Hemisphere’s Summer Solstice.”  Del Guercio thinks this makes the coincidence more remarkable</w:t>
      </w:r>
      <w:r>
        <w:t>.</w:t>
      </w:r>
      <w:r w:rsidRPr="00B6397E">
        <w:t xml:space="preserve"> </w:t>
      </w:r>
      <w:r>
        <w:t>T</w:t>
      </w:r>
      <w:r w:rsidRPr="00B6397E">
        <w:t>his may be the key fact that helps us to unpack the significance of the sword — rightly named as a sword to signal Christendom’s spiritual combat against paganism.</w:t>
      </w:r>
    </w:p>
    <w:p w14:paraId="7533E7B9" w14:textId="01AF82DE" w:rsidR="00B6397E" w:rsidRDefault="00B6397E" w:rsidP="00B6397E"/>
    <w:p w14:paraId="0B42F9FD" w14:textId="5C6AF52E" w:rsidR="00B6397E" w:rsidRDefault="00B6397E" w:rsidP="00B6397E">
      <w:r w:rsidRPr="00B6397E">
        <w:t xml:space="preserve">What is the significance of the summer solstice? </w:t>
      </w:r>
      <w:r>
        <w:br/>
      </w:r>
      <w:r>
        <w:br/>
      </w:r>
      <w:r w:rsidRPr="00B6397E">
        <w:t xml:space="preserve">Many pagan shrines, most famously Stonehenge, were built to highlight the movement of the sun and </w:t>
      </w:r>
      <w:r w:rsidRPr="00B6397E">
        <w:t>moon and</w:t>
      </w:r>
      <w:r w:rsidRPr="00B6397E">
        <w:t xml:space="preserve"> were designed to harness the sun on the longest day of the year, the summer solstice. Were the shrines along the sword of St. Michael, then, originally pagan sites of worship? In fact, the answer is yes. The island in Cornwall was dedicated to Celtic god Lugh (who was also a fighter) and Mont. St. Michel was dedicated to Mithras (a cult of Roman soldiers) and named Tomb Mount. The Greek monastery was built over the site of a temple to Apollo, who was connected to the sun and therefore to the solstice. It seems he also had </w:t>
      </w:r>
      <w:r w:rsidRPr="00B6397E">
        <w:lastRenderedPageBreak/>
        <w:t>sanctuaries along the sword of St. Michael. Pagans would have sought out distinctive “high places” that followed the track of the sun on its peak day.</w:t>
      </w:r>
    </w:p>
    <w:p w14:paraId="0E4CD3A2" w14:textId="345FB33C" w:rsidR="00B6397E" w:rsidRDefault="00B6397E" w:rsidP="00B6397E"/>
    <w:p w14:paraId="3204D5AB" w14:textId="004BD046" w:rsidR="00B6397E" w:rsidRPr="00FC1060" w:rsidRDefault="00B6397E" w:rsidP="00B6397E">
      <w:r w:rsidRPr="00B6397E">
        <w:t>St. Michael clearly had a role in reclaiming the solstice for the glory of God and removing its connection to the enemy as he himself appeared at many of these sites. In our own fight to reclaim our own country, we should turn to St. Michael (and recite his prayer often) to guard and protect and to help us in the battle for souls.</w:t>
      </w:r>
      <w:r>
        <w:br/>
      </w:r>
      <w:r>
        <w:br/>
      </w:r>
    </w:p>
    <w:p w14:paraId="0BB8D3F3" w14:textId="44E72A14" w:rsidR="00FC1060" w:rsidRPr="00FC1060" w:rsidRDefault="00FC1060" w:rsidP="00FC1060">
      <w:r w:rsidRPr="00FC1060">
        <w:fldChar w:fldCharType="begin"/>
      </w:r>
      <w:r w:rsidRPr="00FC1060">
        <w:instrText xml:space="preserve"> INCLUDEPICTURE "https://wp.en.aleteia.org/wp-content/uploads/sites/2/2017/05/11.png?w=1920" \* MERGEFORMATINET </w:instrText>
      </w:r>
      <w:r w:rsidRPr="00FC1060">
        <w:fldChar w:fldCharType="separate"/>
      </w:r>
      <w:r w:rsidRPr="00FC1060">
        <w:rPr>
          <w:noProof/>
        </w:rPr>
        <w:drawing>
          <wp:inline distT="0" distB="0" distL="0" distR="0" wp14:anchorId="62344E9D" wp14:editId="5B7C26BE">
            <wp:extent cx="5943600" cy="3888105"/>
            <wp:effectExtent l="0" t="0" r="0" b="0"/>
            <wp:docPr id="1" name="Picture 1" descr="A picture containing sky, outdoor, rock,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sky, outdoor, rock, building&#10;&#10;Description automatically generated"/>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943600" cy="3888105"/>
                    </a:xfrm>
                    <a:prstGeom prst="rect">
                      <a:avLst/>
                    </a:prstGeom>
                    <a:noFill/>
                    <a:ln>
                      <a:noFill/>
                    </a:ln>
                  </pic:spPr>
                </pic:pic>
              </a:graphicData>
            </a:graphic>
          </wp:inline>
        </w:drawing>
      </w:r>
      <w:r w:rsidRPr="00FC1060">
        <w:fldChar w:fldCharType="end"/>
      </w:r>
    </w:p>
    <w:p w14:paraId="78827C60" w14:textId="77777777" w:rsidR="00FC1060" w:rsidRDefault="00FC1060" w:rsidP="00FC1060"/>
    <w:p w14:paraId="7A2A813D" w14:textId="77777777" w:rsidR="00FC1060" w:rsidRDefault="00FC1060" w:rsidP="00FC1060"/>
    <w:p w14:paraId="090B59C1" w14:textId="4B4842CB" w:rsidR="00FC1060" w:rsidRDefault="00FC1060" w:rsidP="00FC1060">
      <w:r w:rsidRPr="00FC1060">
        <w:t>Skellig Michael: The line begins in Ireland, on a desert island, where Archangel Michael would have appeared to Saint Patrick, to help him liberate that country from the devil.</w:t>
      </w:r>
    </w:p>
    <w:p w14:paraId="2E373DB7" w14:textId="18475266" w:rsidR="00B6397E" w:rsidRDefault="00B6397E" w:rsidP="00FC1060"/>
    <w:p w14:paraId="0330E062" w14:textId="77777777" w:rsidR="00B6397E" w:rsidRDefault="00B6397E" w:rsidP="00FC1060"/>
    <w:p w14:paraId="644863F1" w14:textId="482F10DB" w:rsidR="00FC1060" w:rsidRDefault="00FC1060" w:rsidP="00FC1060"/>
    <w:p w14:paraId="7B57B470" w14:textId="2F726731" w:rsidR="00FC1060" w:rsidRPr="00FC1060" w:rsidRDefault="00FC1060" w:rsidP="00FC1060">
      <w:r w:rsidRPr="00FC1060">
        <w:lastRenderedPageBreak/>
        <w:fldChar w:fldCharType="begin"/>
      </w:r>
      <w:r w:rsidRPr="00FC1060">
        <w:instrText xml:space="preserve"> INCLUDEPICTURE "https://wp.en.aleteia.org/wp-content/uploads/sites/2/2017/05/new.jpg?w=1920" \* MERGEFORMATINET </w:instrText>
      </w:r>
      <w:r w:rsidRPr="00FC1060">
        <w:fldChar w:fldCharType="separate"/>
      </w:r>
      <w:r w:rsidRPr="00FC1060">
        <w:rPr>
          <w:noProof/>
        </w:rPr>
        <w:drawing>
          <wp:inline distT="0" distB="0" distL="0" distR="0" wp14:anchorId="6ED4F8BF" wp14:editId="5F613671">
            <wp:extent cx="5943600" cy="3932555"/>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43600" cy="3932555"/>
                    </a:xfrm>
                    <a:prstGeom prst="rect">
                      <a:avLst/>
                    </a:prstGeom>
                    <a:noFill/>
                    <a:ln>
                      <a:noFill/>
                    </a:ln>
                  </pic:spPr>
                </pic:pic>
              </a:graphicData>
            </a:graphic>
          </wp:inline>
        </w:drawing>
      </w:r>
      <w:r w:rsidRPr="00FC1060">
        <w:fldChar w:fldCharType="end"/>
      </w:r>
    </w:p>
    <w:p w14:paraId="75077FDD" w14:textId="77777777" w:rsidR="00FC1060" w:rsidRPr="00FC1060" w:rsidRDefault="00FC1060" w:rsidP="00FC1060">
      <w:r w:rsidRPr="00FC1060">
        <w:t>Here stands the first monastery of the line, that of Skellig Michael, Michael’s Rock. Fans of the latest Star Wars installments will recognize this site.</w:t>
      </w:r>
    </w:p>
    <w:p w14:paraId="3BC127DD" w14:textId="77777777" w:rsidR="00FC1060" w:rsidRPr="00FC1060" w:rsidRDefault="00FC1060" w:rsidP="00FC1060">
      <w:r w:rsidRPr="00FC1060">
        <w:rPr>
          <w:b/>
          <w:bCs/>
        </w:rPr>
        <w:t>-</w:t>
      </w:r>
    </w:p>
    <w:p w14:paraId="7C231662" w14:textId="77777777" w:rsidR="00FC1060" w:rsidRPr="00FC1060" w:rsidRDefault="00FC1060" w:rsidP="00FC1060">
      <w:r w:rsidRPr="00FC1060">
        <w:t>© CC</w:t>
      </w:r>
    </w:p>
    <w:p w14:paraId="22E05FE8" w14:textId="10F6BF9E" w:rsidR="00FC1060" w:rsidRPr="00FC1060" w:rsidRDefault="00FC1060" w:rsidP="00FC1060"/>
    <w:p w14:paraId="50A68882" w14:textId="2956D718" w:rsidR="00FC1060" w:rsidRDefault="00FC1060" w:rsidP="00FC1060"/>
    <w:p w14:paraId="3B621C9D" w14:textId="1278B321" w:rsidR="00FC1060" w:rsidRPr="00FC1060" w:rsidRDefault="00FC1060" w:rsidP="00FC1060">
      <w:r w:rsidRPr="00FC1060">
        <w:lastRenderedPageBreak/>
        <w:fldChar w:fldCharType="begin"/>
      </w:r>
      <w:r w:rsidRPr="00FC1060">
        <w:instrText xml:space="preserve"> INCLUDEPICTURE "https://wp.en.aleteia.org/wp-content/uploads/sites/2/2017/05/1-3.jpg?w=1920" \* MERGEFORMATINET </w:instrText>
      </w:r>
      <w:r w:rsidRPr="00FC1060">
        <w:fldChar w:fldCharType="separate"/>
      </w:r>
      <w:r w:rsidRPr="00FC1060">
        <w:rPr>
          <w:noProof/>
        </w:rPr>
        <w:drawing>
          <wp:inline distT="0" distB="0" distL="0" distR="0" wp14:anchorId="38915B23" wp14:editId="5A65E7C1">
            <wp:extent cx="5943600" cy="3962400"/>
            <wp:effectExtent l="0" t="0" r="0" b="0"/>
            <wp:docPr id="3" name="Picture 3" descr="A picture containing rock, outdoor, sky, mount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rock, outdoor, sky, mountain&#10;&#10;Description automatically generated"/>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43600" cy="3962400"/>
                    </a:xfrm>
                    <a:prstGeom prst="rect">
                      <a:avLst/>
                    </a:prstGeom>
                    <a:noFill/>
                    <a:ln>
                      <a:noFill/>
                    </a:ln>
                  </pic:spPr>
                </pic:pic>
              </a:graphicData>
            </a:graphic>
          </wp:inline>
        </w:drawing>
      </w:r>
      <w:r w:rsidRPr="00FC1060">
        <w:fldChar w:fldCharType="end"/>
      </w:r>
    </w:p>
    <w:p w14:paraId="03868B9D" w14:textId="77777777" w:rsidR="00FC1060" w:rsidRPr="00FC1060" w:rsidRDefault="00FC1060" w:rsidP="00FC1060"/>
    <w:p w14:paraId="30F7B20F" w14:textId="77777777" w:rsidR="00FC1060" w:rsidRPr="00FC1060" w:rsidRDefault="00FC1060" w:rsidP="00FC1060">
      <w:r w:rsidRPr="00FC1060">
        <w:t>The line then heads south and stops in England on St. Michael’s Mount, a Cornish islet which, at low tide, joins the mainland. Here, St. Michael is said to have spoken to a group of fishermen.</w:t>
      </w:r>
    </w:p>
    <w:p w14:paraId="2976AB63" w14:textId="77777777" w:rsidR="00FC1060" w:rsidRPr="00FC1060" w:rsidRDefault="00FC1060" w:rsidP="00FC1060">
      <w:r w:rsidRPr="00FC1060">
        <w:rPr>
          <w:b/>
          <w:bCs/>
        </w:rPr>
        <w:t>+</w:t>
      </w:r>
    </w:p>
    <w:p w14:paraId="4899C8CF" w14:textId="77777777" w:rsidR="00FC1060" w:rsidRPr="00FC1060" w:rsidRDefault="00FC1060" w:rsidP="00FC1060">
      <w:r w:rsidRPr="00FC1060">
        <w:t>© Public Domain</w:t>
      </w:r>
    </w:p>
    <w:p w14:paraId="58DFF534" w14:textId="4697B95C" w:rsidR="00FC1060" w:rsidRDefault="00FC1060"/>
    <w:p w14:paraId="0B30C700" w14:textId="0BF97315" w:rsidR="00FC1060" w:rsidRPr="00FC1060" w:rsidRDefault="00FC1060" w:rsidP="00FC1060">
      <w:r w:rsidRPr="00FC1060">
        <w:lastRenderedPageBreak/>
        <w:fldChar w:fldCharType="begin"/>
      </w:r>
      <w:r w:rsidRPr="00FC1060">
        <w:instrText xml:space="preserve"> INCLUDEPICTURE "https://wp.en.aleteia.org/wp-content/uploads/sites/2/2018/09/2-21.png?w=1920" \* MERGEFORMATINET </w:instrText>
      </w:r>
      <w:r w:rsidRPr="00FC1060">
        <w:fldChar w:fldCharType="separate"/>
      </w:r>
      <w:r w:rsidRPr="00FC1060">
        <w:rPr>
          <w:noProof/>
        </w:rPr>
        <w:drawing>
          <wp:inline distT="0" distB="0" distL="0" distR="0" wp14:anchorId="3E457F48" wp14:editId="2A975DE2">
            <wp:extent cx="5943600" cy="3274060"/>
            <wp:effectExtent l="0" t="0" r="0" b="2540"/>
            <wp:docPr id="5" name="Picture 5" descr="A castle on a hill&#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castle on a hill&#10;&#10;Description automatically generated with low confidenc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3600" cy="3274060"/>
                    </a:xfrm>
                    <a:prstGeom prst="rect">
                      <a:avLst/>
                    </a:prstGeom>
                    <a:noFill/>
                    <a:ln>
                      <a:noFill/>
                    </a:ln>
                  </pic:spPr>
                </pic:pic>
              </a:graphicData>
            </a:graphic>
          </wp:inline>
        </w:drawing>
      </w:r>
      <w:r w:rsidRPr="00FC1060">
        <w:fldChar w:fldCharType="end"/>
      </w:r>
    </w:p>
    <w:p w14:paraId="1D5A9E8D" w14:textId="77777777" w:rsidR="00FC1060" w:rsidRPr="00FC1060" w:rsidRDefault="00FC1060" w:rsidP="00FC1060">
      <w:r w:rsidRPr="00FC1060">
        <w:t xml:space="preserve">Mont Saint Michel </w:t>
      </w:r>
      <w:proofErr w:type="gramStart"/>
      <w:r w:rsidRPr="00FC1060">
        <w:t>The</w:t>
      </w:r>
      <w:proofErr w:type="gramEnd"/>
      <w:r w:rsidRPr="00FC1060">
        <w:t xml:space="preserve"> sacred line then goes on to France, on another famous island, in Mont Saint-Michel, also one of the places in which St. Michael has appeared.</w:t>
      </w:r>
    </w:p>
    <w:p w14:paraId="3881457D" w14:textId="77777777" w:rsidR="00FC1060" w:rsidRPr="00FC1060" w:rsidRDefault="00FC1060" w:rsidP="00FC1060">
      <w:r w:rsidRPr="00FC1060">
        <w:rPr>
          <w:b/>
          <w:bCs/>
        </w:rPr>
        <w:t>+</w:t>
      </w:r>
    </w:p>
    <w:p w14:paraId="5253A413" w14:textId="77777777" w:rsidR="00FC1060" w:rsidRPr="00FC1060" w:rsidRDefault="00FC1060" w:rsidP="00FC1060">
      <w:r w:rsidRPr="00FC1060">
        <w:t>© CC/De Jim Champion</w:t>
      </w:r>
    </w:p>
    <w:p w14:paraId="45AEC946" w14:textId="264A6340" w:rsidR="00FC1060" w:rsidRDefault="00FC1060"/>
    <w:p w14:paraId="4D8593C2" w14:textId="31AE4027" w:rsidR="00FC1060" w:rsidRPr="00FC1060" w:rsidRDefault="00FC1060" w:rsidP="00FC1060">
      <w:r w:rsidRPr="00FC1060">
        <w:fldChar w:fldCharType="begin"/>
      </w:r>
      <w:r w:rsidRPr="00FC1060">
        <w:instrText xml:space="preserve"> INCLUDEPICTURE "https://wp.en.aleteia.org/wp-content/uploads/sites/2/2019/01/travers%C3%A9e.jpg?w=1920" \* MERGEFORMATINET </w:instrText>
      </w:r>
      <w:r w:rsidRPr="00FC1060">
        <w:fldChar w:fldCharType="separate"/>
      </w:r>
      <w:r w:rsidRPr="00FC1060">
        <w:rPr>
          <w:noProof/>
        </w:rPr>
        <w:drawing>
          <wp:inline distT="0" distB="0" distL="0" distR="0" wp14:anchorId="34FF9F0D" wp14:editId="54508FEC">
            <wp:extent cx="5943600" cy="4039870"/>
            <wp:effectExtent l="0" t="0" r="0" b="0"/>
            <wp:docPr id="6" name="Picture 6" descr="A group of people walking on a beach&#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group of people walking on a beach&#10;&#10;Description automatically generated with low confidenc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3600" cy="4039870"/>
                    </a:xfrm>
                    <a:prstGeom prst="rect">
                      <a:avLst/>
                    </a:prstGeom>
                    <a:noFill/>
                    <a:ln>
                      <a:noFill/>
                    </a:ln>
                  </pic:spPr>
                </pic:pic>
              </a:graphicData>
            </a:graphic>
          </wp:inline>
        </w:drawing>
      </w:r>
      <w:r w:rsidRPr="00FC1060">
        <w:fldChar w:fldCharType="end"/>
      </w:r>
    </w:p>
    <w:p w14:paraId="08D4BC1B" w14:textId="77777777" w:rsidR="00FC1060" w:rsidRPr="00FC1060" w:rsidRDefault="00FC1060" w:rsidP="00FC1060">
      <w:r w:rsidRPr="00FC1060">
        <w:lastRenderedPageBreak/>
        <w:t xml:space="preserve">The beauty of this sanctuary and the bay in which it is located, off the coast of Normandy, makes it one of the most visited tourist sites in all of France, and it has been a UNESCO World Heritage Site since 1979. Since the times of the </w:t>
      </w:r>
      <w:proofErr w:type="spellStart"/>
      <w:r w:rsidRPr="00FC1060">
        <w:t>Gauls</w:t>
      </w:r>
      <w:proofErr w:type="spellEnd"/>
      <w:r w:rsidRPr="00FC1060">
        <w:t>, this place has been considered mystical.</w:t>
      </w:r>
    </w:p>
    <w:p w14:paraId="64410656" w14:textId="77777777" w:rsidR="00FC1060" w:rsidRPr="00FC1060" w:rsidRDefault="00FC1060" w:rsidP="00FC1060">
      <w:r w:rsidRPr="00FC1060">
        <w:rPr>
          <w:b/>
          <w:bCs/>
        </w:rPr>
        <w:t>+</w:t>
      </w:r>
    </w:p>
    <w:p w14:paraId="2D9D09BA" w14:textId="77777777" w:rsidR="00FC1060" w:rsidRPr="00FC1060" w:rsidRDefault="00FC1060" w:rsidP="00FC1060">
      <w:r w:rsidRPr="00FC1060">
        <w:t>© CC</w:t>
      </w:r>
    </w:p>
    <w:p w14:paraId="0ECE4A1F" w14:textId="2BD8673F" w:rsidR="00FC1060" w:rsidRDefault="00FC1060"/>
    <w:p w14:paraId="677C9D67" w14:textId="790DE568" w:rsidR="00FC1060" w:rsidRPr="00FC1060" w:rsidRDefault="00FC1060" w:rsidP="00FC1060">
      <w:r w:rsidRPr="00FC1060">
        <w:fldChar w:fldCharType="begin"/>
      </w:r>
      <w:r w:rsidRPr="00FC1060">
        <w:instrText xml:space="preserve"> INCLUDEPICTURE "https://wp.en.aleteia.org/wp-content/uploads/sites/2/2017/05/2-3.png?w=1920" \* MERGEFORMATINET </w:instrText>
      </w:r>
      <w:r w:rsidRPr="00FC1060">
        <w:fldChar w:fldCharType="separate"/>
      </w:r>
      <w:r w:rsidRPr="00FC1060">
        <w:rPr>
          <w:noProof/>
        </w:rPr>
        <w:drawing>
          <wp:inline distT="0" distB="0" distL="0" distR="0" wp14:anchorId="0412FCE5" wp14:editId="14EA3C09">
            <wp:extent cx="5943600" cy="3909060"/>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3909060"/>
                    </a:xfrm>
                    <a:prstGeom prst="rect">
                      <a:avLst/>
                    </a:prstGeom>
                    <a:noFill/>
                    <a:ln>
                      <a:noFill/>
                    </a:ln>
                  </pic:spPr>
                </pic:pic>
              </a:graphicData>
            </a:graphic>
          </wp:inline>
        </w:drawing>
      </w:r>
      <w:r w:rsidRPr="00FC1060">
        <w:fldChar w:fldCharType="end"/>
      </w:r>
    </w:p>
    <w:p w14:paraId="27FDAEAF" w14:textId="77777777" w:rsidR="00FC1060" w:rsidRDefault="00FC1060"/>
    <w:p w14:paraId="68F41F0C" w14:textId="77777777" w:rsidR="00FC1060" w:rsidRPr="00FC1060" w:rsidRDefault="00FC1060" w:rsidP="00FC1060">
      <w:r w:rsidRPr="00FC1060">
        <w:t>In 709, the Archangel appeared to Saint Aubert, urging him to build a church in the rock. The works began immediately, but the Benedictine abbey was not fully built until the year 900.</w:t>
      </w:r>
    </w:p>
    <w:p w14:paraId="78580704" w14:textId="77777777" w:rsidR="00FC1060" w:rsidRPr="00FC1060" w:rsidRDefault="00FC1060" w:rsidP="00FC1060">
      <w:r w:rsidRPr="00FC1060">
        <w:rPr>
          <w:b/>
          <w:bCs/>
        </w:rPr>
        <w:t>+</w:t>
      </w:r>
    </w:p>
    <w:p w14:paraId="641227BA" w14:textId="77777777" w:rsidR="00FC1060" w:rsidRPr="00FC1060" w:rsidRDefault="00FC1060" w:rsidP="00FC1060">
      <w:r w:rsidRPr="00FC1060">
        <w:t>© Public Domain</w:t>
      </w:r>
    </w:p>
    <w:p w14:paraId="17462F63" w14:textId="58A651FB" w:rsidR="00FC1060" w:rsidRDefault="00FC1060" w:rsidP="00FC1060"/>
    <w:p w14:paraId="056D64A0" w14:textId="43721D46" w:rsidR="00FC1060" w:rsidRPr="00FC1060" w:rsidRDefault="00FC1060" w:rsidP="00FC1060">
      <w:r w:rsidRPr="00FC1060">
        <w:lastRenderedPageBreak/>
        <w:fldChar w:fldCharType="begin"/>
      </w:r>
      <w:r w:rsidRPr="00FC1060">
        <w:instrText xml:space="preserve"> INCLUDEPICTURE "https://wp.en.aleteia.org/wp-content/uploads/sites/2/2017/05/31.png?w=1920" \* MERGEFORMATINET </w:instrText>
      </w:r>
      <w:r w:rsidRPr="00FC1060">
        <w:fldChar w:fldCharType="separate"/>
      </w:r>
      <w:r w:rsidRPr="00FC1060">
        <w:rPr>
          <w:noProof/>
        </w:rPr>
        <w:drawing>
          <wp:inline distT="0" distB="0" distL="0" distR="0" wp14:anchorId="16E5B56A" wp14:editId="4070D397">
            <wp:extent cx="5943600" cy="3941445"/>
            <wp:effectExtent l="0" t="0" r="0" b="0"/>
            <wp:docPr id="9" name="Picture 9" descr="A picture containing mountain, snow, sky,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mountain, snow, sky, outdoor&#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3941445"/>
                    </a:xfrm>
                    <a:prstGeom prst="rect">
                      <a:avLst/>
                    </a:prstGeom>
                    <a:noFill/>
                    <a:ln>
                      <a:noFill/>
                    </a:ln>
                  </pic:spPr>
                </pic:pic>
              </a:graphicData>
            </a:graphic>
          </wp:inline>
        </w:drawing>
      </w:r>
      <w:r w:rsidRPr="00FC1060">
        <w:fldChar w:fldCharType="end"/>
      </w:r>
    </w:p>
    <w:p w14:paraId="018FF960" w14:textId="77777777" w:rsidR="00FC1060" w:rsidRPr="00FC1060" w:rsidRDefault="00FC1060" w:rsidP="00FC1060">
      <w:r w:rsidRPr="00FC1060">
        <w:t xml:space="preserve">Sacra Di San Michele About 1000 kilometers away, in Val de Susa, the fourth sanctuary arises: </w:t>
      </w:r>
      <w:proofErr w:type="gramStart"/>
      <w:r w:rsidRPr="00FC1060">
        <w:t>the</w:t>
      </w:r>
      <w:proofErr w:type="gramEnd"/>
      <w:r w:rsidRPr="00FC1060">
        <w:t xml:space="preserve"> Sacra di San Michele. The very same straight line links this sacred place to the rest of the monasteries dedicated to Saint Michael.</w:t>
      </w:r>
    </w:p>
    <w:p w14:paraId="0B5E9AA4" w14:textId="77777777" w:rsidR="00FC1060" w:rsidRPr="00FC1060" w:rsidRDefault="00FC1060" w:rsidP="00FC1060">
      <w:r w:rsidRPr="00FC1060">
        <w:rPr>
          <w:b/>
          <w:bCs/>
        </w:rPr>
        <w:t>+</w:t>
      </w:r>
    </w:p>
    <w:p w14:paraId="475F32FC" w14:textId="49D1B7ED" w:rsidR="00FC1060" w:rsidRDefault="00FC1060" w:rsidP="00FC1060">
      <w:r w:rsidRPr="00FC1060">
        <w:t>© Shutterstock</w:t>
      </w:r>
    </w:p>
    <w:p w14:paraId="0D89CFF3" w14:textId="7AFB5060" w:rsidR="00FC1060" w:rsidRDefault="00FC1060" w:rsidP="00FC1060"/>
    <w:p w14:paraId="4B0805E5" w14:textId="6C0544BF" w:rsidR="00FC1060" w:rsidRPr="00FC1060" w:rsidRDefault="00FC1060" w:rsidP="00FC1060">
      <w:r w:rsidRPr="00FC1060">
        <w:lastRenderedPageBreak/>
        <w:fldChar w:fldCharType="begin"/>
      </w:r>
      <w:r w:rsidRPr="00FC1060">
        <w:instrText xml:space="preserve"> INCLUDEPICTURE "https://wp.en.aleteia.org/wp-content/uploads/sites/2/2017/05/3-2.png?w=1920" \* MERGEFORMATINET </w:instrText>
      </w:r>
      <w:r w:rsidRPr="00FC1060">
        <w:fldChar w:fldCharType="separate"/>
      </w:r>
      <w:r w:rsidRPr="00FC1060">
        <w:rPr>
          <w:noProof/>
        </w:rPr>
        <w:drawing>
          <wp:inline distT="0" distB="0" distL="0" distR="0" wp14:anchorId="490B2144" wp14:editId="49F8E20F">
            <wp:extent cx="5943600" cy="4285615"/>
            <wp:effectExtent l="0" t="0" r="0" b="0"/>
            <wp:docPr id="10" name="Picture 10" descr="A castle on a hill&#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castle on a hill&#10;&#10;Description automatically generated with low confidenc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4285615"/>
                    </a:xfrm>
                    <a:prstGeom prst="rect">
                      <a:avLst/>
                    </a:prstGeom>
                    <a:noFill/>
                    <a:ln>
                      <a:noFill/>
                    </a:ln>
                  </pic:spPr>
                </pic:pic>
              </a:graphicData>
            </a:graphic>
          </wp:inline>
        </w:drawing>
      </w:r>
      <w:r w:rsidRPr="00FC1060">
        <w:fldChar w:fldCharType="end"/>
      </w:r>
    </w:p>
    <w:p w14:paraId="49A7DA7C" w14:textId="77777777" w:rsidR="00FC1060" w:rsidRPr="00FC1060" w:rsidRDefault="00FC1060" w:rsidP="00FC1060">
      <w:r w:rsidRPr="00FC1060">
        <w:t xml:space="preserve">The construction of the abbey began around the year 1000 and, throughout the centuries, new structures have been added to the original building. The Benedictine monks also added an inn, because this holy place was on the way of the pilgrims that traveled through the Via </w:t>
      </w:r>
      <w:proofErr w:type="spellStart"/>
      <w:r w:rsidRPr="00FC1060">
        <w:t>Francigena</w:t>
      </w:r>
      <w:proofErr w:type="spellEnd"/>
      <w:r w:rsidRPr="00FC1060">
        <w:t>.</w:t>
      </w:r>
    </w:p>
    <w:p w14:paraId="4775AFB9" w14:textId="77777777" w:rsidR="00FC1060" w:rsidRPr="00FC1060" w:rsidRDefault="00FC1060" w:rsidP="00FC1060">
      <w:r w:rsidRPr="00FC1060">
        <w:rPr>
          <w:b/>
          <w:bCs/>
        </w:rPr>
        <w:t>+</w:t>
      </w:r>
    </w:p>
    <w:p w14:paraId="08E31C89" w14:textId="77777777" w:rsidR="00FC1060" w:rsidRPr="00FC1060" w:rsidRDefault="00FC1060" w:rsidP="00FC1060">
      <w:r w:rsidRPr="00FC1060">
        <w:t>© Public Domain</w:t>
      </w:r>
    </w:p>
    <w:p w14:paraId="16476E6F" w14:textId="673E0CB7" w:rsidR="00FC1060" w:rsidRDefault="00FC1060" w:rsidP="00FC1060"/>
    <w:p w14:paraId="712DFCB7" w14:textId="03C68072" w:rsidR="00B6397E" w:rsidRDefault="00B6397E" w:rsidP="00B6397E">
      <w:r>
        <w:lastRenderedPageBreak/>
        <w:fldChar w:fldCharType="begin"/>
      </w:r>
      <w:r>
        <w:instrText xml:space="preserve"> INCLUDEPICTURE "https://wp.en.aleteia.org/wp-content/uploads/sites/2/2017/05/41.png?w=1920" \* MERGEFORMATINET </w:instrText>
      </w:r>
      <w:r>
        <w:fldChar w:fldCharType="separate"/>
      </w:r>
      <w:r>
        <w:rPr>
          <w:noProof/>
        </w:rPr>
        <w:drawing>
          <wp:inline distT="0" distB="0" distL="0" distR="0" wp14:anchorId="7D84F813" wp14:editId="33F9733B">
            <wp:extent cx="5943600" cy="41694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4169410"/>
                    </a:xfrm>
                    <a:prstGeom prst="rect">
                      <a:avLst/>
                    </a:prstGeom>
                    <a:noFill/>
                    <a:ln>
                      <a:noFill/>
                    </a:ln>
                  </pic:spPr>
                </pic:pic>
              </a:graphicData>
            </a:graphic>
          </wp:inline>
        </w:drawing>
      </w:r>
      <w:r>
        <w:fldChar w:fldCharType="end"/>
      </w:r>
    </w:p>
    <w:p w14:paraId="3AFF65C2" w14:textId="77777777" w:rsidR="00B6397E" w:rsidRPr="00B6397E" w:rsidRDefault="00B6397E" w:rsidP="00B6397E">
      <w:proofErr w:type="spellStart"/>
      <w:r w:rsidRPr="00B6397E">
        <w:t>Santuario</w:t>
      </w:r>
      <w:proofErr w:type="spellEnd"/>
      <w:r w:rsidRPr="00B6397E">
        <w:t xml:space="preserve"> Di San Michele </w:t>
      </w:r>
      <w:proofErr w:type="spellStart"/>
      <w:r w:rsidRPr="00B6397E">
        <w:t>Archangelo</w:t>
      </w:r>
      <w:proofErr w:type="spellEnd"/>
      <w:r w:rsidRPr="00B6397E">
        <w:t xml:space="preserve"> Moving another thousand kilometers in a straight line, one reaches Puglia, where an inaccessible cavern has become a sacred place: </w:t>
      </w:r>
      <w:proofErr w:type="gramStart"/>
      <w:r w:rsidRPr="00B6397E">
        <w:t>the</w:t>
      </w:r>
      <w:proofErr w:type="gramEnd"/>
      <w:r w:rsidRPr="00B6397E">
        <w:t xml:space="preserve"> Sanctuary of Saint Michael. Its story goes back to the year 490, when St. Michael appeared to San Lorenzo </w:t>
      </w:r>
      <w:proofErr w:type="spellStart"/>
      <w:r w:rsidRPr="00B6397E">
        <w:t>Maiorano</w:t>
      </w:r>
      <w:proofErr w:type="spellEnd"/>
      <w:r w:rsidRPr="00B6397E">
        <w:t>.</w:t>
      </w:r>
    </w:p>
    <w:p w14:paraId="72EF94B2" w14:textId="77777777" w:rsidR="00B6397E" w:rsidRPr="00B6397E" w:rsidRDefault="00B6397E" w:rsidP="00B6397E">
      <w:r w:rsidRPr="00B6397E">
        <w:rPr>
          <w:b/>
          <w:bCs/>
        </w:rPr>
        <w:t>+</w:t>
      </w:r>
    </w:p>
    <w:p w14:paraId="6C286CF8" w14:textId="3561D4AD" w:rsidR="00B6397E" w:rsidRDefault="00B6397E" w:rsidP="00B6397E">
      <w:r w:rsidRPr="00B6397E">
        <w:t>© Public Domain</w:t>
      </w:r>
    </w:p>
    <w:p w14:paraId="0528CFC9" w14:textId="09B80AD2" w:rsidR="00B6397E" w:rsidRDefault="00B6397E" w:rsidP="00B6397E"/>
    <w:p w14:paraId="6D0F8884" w14:textId="22DCCA51" w:rsidR="00B6397E" w:rsidRDefault="00B6397E" w:rsidP="00B6397E">
      <w:r>
        <w:lastRenderedPageBreak/>
        <w:fldChar w:fldCharType="begin"/>
      </w:r>
      <w:r>
        <w:instrText xml:space="preserve"> INCLUDEPICTURE "https://wp.en.aleteia.org/wp-content/uploads/sites/2/2017/05/51.png?w=1920" \* MERGEFORMATINET </w:instrText>
      </w:r>
      <w:r>
        <w:fldChar w:fldCharType="separate"/>
      </w:r>
      <w:r>
        <w:rPr>
          <w:noProof/>
        </w:rPr>
        <w:drawing>
          <wp:inline distT="0" distB="0" distL="0" distR="0" wp14:anchorId="0D4D645A" wp14:editId="241DB606">
            <wp:extent cx="5943600" cy="6604000"/>
            <wp:effectExtent l="0" t="0" r="0" b="0"/>
            <wp:docPr id="12" name="Picture 12" descr="A picture containing water, outdoor, boat, lak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water, outdoor, boat, lake&#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6604000"/>
                    </a:xfrm>
                    <a:prstGeom prst="rect">
                      <a:avLst/>
                    </a:prstGeom>
                    <a:noFill/>
                    <a:ln>
                      <a:noFill/>
                    </a:ln>
                  </pic:spPr>
                </pic:pic>
              </a:graphicData>
            </a:graphic>
          </wp:inline>
        </w:drawing>
      </w:r>
      <w:r>
        <w:fldChar w:fldCharType="end"/>
      </w:r>
    </w:p>
    <w:p w14:paraId="1A547759" w14:textId="77777777" w:rsidR="00B6397E" w:rsidRPr="00B6397E" w:rsidRDefault="00B6397E" w:rsidP="00B6397E">
      <w:proofErr w:type="spellStart"/>
      <w:r w:rsidRPr="00B6397E">
        <w:t>Symi’s</w:t>
      </w:r>
      <w:proofErr w:type="spellEnd"/>
      <w:r w:rsidRPr="00B6397E">
        <w:t xml:space="preserve"> Monastery </w:t>
      </w:r>
      <w:proofErr w:type="gramStart"/>
      <w:r w:rsidRPr="00B6397E">
        <w:t>From</w:t>
      </w:r>
      <w:proofErr w:type="gramEnd"/>
      <w:r w:rsidRPr="00B6397E">
        <w:t xml:space="preserve"> Italy, the archangel’s footprints reach the sixth sanctuary. This one is in Greece, on the island of </w:t>
      </w:r>
      <w:proofErr w:type="spellStart"/>
      <w:r w:rsidRPr="00B6397E">
        <w:t>Symi</w:t>
      </w:r>
      <w:proofErr w:type="spellEnd"/>
      <w:r w:rsidRPr="00B6397E">
        <w:t>. This monastery houses a three-meter-high statue of the Archangel, one of the largest in the world.</w:t>
      </w:r>
    </w:p>
    <w:p w14:paraId="35734BED" w14:textId="77777777" w:rsidR="00B6397E" w:rsidRPr="00B6397E" w:rsidRDefault="00B6397E" w:rsidP="00B6397E">
      <w:r w:rsidRPr="00B6397E">
        <w:rPr>
          <w:b/>
          <w:bCs/>
        </w:rPr>
        <w:t>+</w:t>
      </w:r>
    </w:p>
    <w:p w14:paraId="23349E96" w14:textId="77777777" w:rsidR="00B6397E" w:rsidRPr="00B6397E" w:rsidRDefault="00B6397E" w:rsidP="00B6397E">
      <w:r w:rsidRPr="00B6397E">
        <w:t>© CC</w:t>
      </w:r>
    </w:p>
    <w:p w14:paraId="7483C1A0" w14:textId="587A71D9" w:rsidR="00B6397E" w:rsidRDefault="00B6397E" w:rsidP="00B6397E"/>
    <w:p w14:paraId="0D03680F" w14:textId="2FD53940" w:rsidR="00B6397E" w:rsidRDefault="00B6397E" w:rsidP="00B6397E">
      <w:r>
        <w:lastRenderedPageBreak/>
        <w:fldChar w:fldCharType="begin"/>
      </w:r>
      <w:r>
        <w:instrText xml:space="preserve"> INCLUDEPICTURE "https://wp.en.aleteia.org/wp-content/uploads/sites/2/2017/05/61.png?w=1920" \* MERGEFORMATINET </w:instrText>
      </w:r>
      <w:r>
        <w:fldChar w:fldCharType="separate"/>
      </w:r>
      <w:r>
        <w:rPr>
          <w:noProof/>
        </w:rPr>
        <w:drawing>
          <wp:inline distT="0" distB="0" distL="0" distR="0" wp14:anchorId="50B00D84" wp14:editId="75AE03D0">
            <wp:extent cx="5943600" cy="3790315"/>
            <wp:effectExtent l="0" t="0" r="0" b="0"/>
            <wp:docPr id="13" name="Picture 13" descr="A large building with a fountain in front of i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large building with a fountain in front of it&#10;&#10;Description automatically generated with low confidenc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3790315"/>
                    </a:xfrm>
                    <a:prstGeom prst="rect">
                      <a:avLst/>
                    </a:prstGeom>
                    <a:noFill/>
                    <a:ln>
                      <a:noFill/>
                    </a:ln>
                  </pic:spPr>
                </pic:pic>
              </a:graphicData>
            </a:graphic>
          </wp:inline>
        </w:drawing>
      </w:r>
      <w:r>
        <w:fldChar w:fldCharType="end"/>
      </w:r>
    </w:p>
    <w:p w14:paraId="2E6ADBE3" w14:textId="77777777" w:rsidR="00B6397E" w:rsidRPr="00B6397E" w:rsidRDefault="00B6397E" w:rsidP="00B6397E">
      <w:r w:rsidRPr="00B6397E">
        <w:t xml:space="preserve">Mount Carmel Monastery </w:t>
      </w:r>
      <w:proofErr w:type="gramStart"/>
      <w:r w:rsidRPr="00B6397E">
        <w:t>The</w:t>
      </w:r>
      <w:proofErr w:type="gramEnd"/>
      <w:r w:rsidRPr="00B6397E">
        <w:t xml:space="preserve"> Sacred Line ends in Israel, at Mount Carmel Monastery, in Haifa. This place has been revered since antiquity, and its construction as a Christian and Catholic sanctuary dates back to the 12th century.</w:t>
      </w:r>
    </w:p>
    <w:p w14:paraId="54826057" w14:textId="77777777" w:rsidR="00B6397E" w:rsidRPr="00B6397E" w:rsidRDefault="00B6397E" w:rsidP="00B6397E">
      <w:r w:rsidRPr="00B6397E">
        <w:rPr>
          <w:b/>
          <w:bCs/>
        </w:rPr>
        <w:t>+</w:t>
      </w:r>
    </w:p>
    <w:p w14:paraId="28B6D162" w14:textId="77777777" w:rsidR="00B6397E" w:rsidRPr="00B6397E" w:rsidRDefault="00B6397E" w:rsidP="00B6397E">
      <w:r w:rsidRPr="00B6397E">
        <w:t>© Shutterstock</w:t>
      </w:r>
    </w:p>
    <w:p w14:paraId="6C6E7316" w14:textId="0E493768" w:rsidR="00B6397E" w:rsidRDefault="00B6397E" w:rsidP="00B6397E"/>
    <w:p w14:paraId="29DF3A25" w14:textId="77777777" w:rsidR="00B6397E" w:rsidRDefault="00B6397E" w:rsidP="00B6397E"/>
    <w:p w14:paraId="6C3B3F22" w14:textId="77777777" w:rsidR="00B6397E" w:rsidRPr="00B6397E" w:rsidRDefault="00B6397E" w:rsidP="00B6397E"/>
    <w:p w14:paraId="527AA491" w14:textId="2668C0D9" w:rsidR="00B6397E" w:rsidRDefault="00B6397E" w:rsidP="00FC1060"/>
    <w:p w14:paraId="1BBB0AF8" w14:textId="77777777" w:rsidR="00B6397E" w:rsidRDefault="00B6397E" w:rsidP="00FC1060"/>
    <w:p w14:paraId="6506ACDD" w14:textId="77777777" w:rsidR="00FC1060" w:rsidRPr="00FC1060" w:rsidRDefault="00FC1060" w:rsidP="00FC1060"/>
    <w:p w14:paraId="7FA3FBB2" w14:textId="0647AC50" w:rsidR="00FC1060" w:rsidRDefault="00FC1060" w:rsidP="00FC1060"/>
    <w:p w14:paraId="06AA2ECA" w14:textId="77777777" w:rsidR="00FC1060" w:rsidRPr="00FC1060" w:rsidRDefault="00FC1060" w:rsidP="00FC1060"/>
    <w:p w14:paraId="797B9BD4" w14:textId="77777777" w:rsidR="00FC1060" w:rsidRDefault="00FC1060"/>
    <w:sectPr w:rsidR="00FC1060">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altName w:val="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0DE0BF3"/>
    <w:multiLevelType w:val="multilevel"/>
    <w:tmpl w:val="41C21D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1060"/>
    <w:rsid w:val="00604D50"/>
    <w:rsid w:val="00B6397E"/>
    <w:rsid w:val="00FC106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6F8A4824"/>
  <w15:chartTrackingRefBased/>
  <w15:docId w15:val="{AB21532F-56BE-CD4C-A516-D115F8AD36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6397E"/>
    <w:rPr>
      <w:rFonts w:ascii="Times New Roman" w:eastAsia="Times New Roman" w:hAnsi="Times New Roman" w:cs="Times New Roman"/>
    </w:rPr>
  </w:style>
  <w:style w:type="paragraph" w:styleId="Heading1">
    <w:name w:val="heading 1"/>
    <w:basedOn w:val="Normal"/>
    <w:link w:val="Heading1Char"/>
    <w:uiPriority w:val="9"/>
    <w:qFormat/>
    <w:rsid w:val="00FC1060"/>
    <w:pPr>
      <w:spacing w:before="100" w:beforeAutospacing="1" w:after="100" w:afterAutospacing="1"/>
      <w:outlineLvl w:val="0"/>
    </w:pPr>
    <w:rPr>
      <w:b/>
      <w:bCs/>
      <w:kern w:val="36"/>
      <w:sz w:val="48"/>
      <w:szCs w:val="4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C1060"/>
    <w:rPr>
      <w:rFonts w:ascii="Times New Roman" w:eastAsia="Times New Roman" w:hAnsi="Times New Roman" w:cs="Times New Roman"/>
      <w:b/>
      <w:bCs/>
      <w:kern w:val="3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131937">
      <w:bodyDiv w:val="1"/>
      <w:marLeft w:val="0"/>
      <w:marRight w:val="0"/>
      <w:marTop w:val="0"/>
      <w:marBottom w:val="0"/>
      <w:divBdr>
        <w:top w:val="none" w:sz="0" w:space="0" w:color="auto"/>
        <w:left w:val="none" w:sz="0" w:space="0" w:color="auto"/>
        <w:bottom w:val="none" w:sz="0" w:space="0" w:color="auto"/>
        <w:right w:val="none" w:sz="0" w:space="0" w:color="auto"/>
      </w:divBdr>
    </w:div>
    <w:div w:id="46220494">
      <w:bodyDiv w:val="1"/>
      <w:marLeft w:val="0"/>
      <w:marRight w:val="0"/>
      <w:marTop w:val="0"/>
      <w:marBottom w:val="0"/>
      <w:divBdr>
        <w:top w:val="none" w:sz="0" w:space="0" w:color="auto"/>
        <w:left w:val="none" w:sz="0" w:space="0" w:color="auto"/>
        <w:bottom w:val="none" w:sz="0" w:space="0" w:color="auto"/>
        <w:right w:val="none" w:sz="0" w:space="0" w:color="auto"/>
      </w:divBdr>
    </w:div>
    <w:div w:id="137263370">
      <w:bodyDiv w:val="1"/>
      <w:marLeft w:val="0"/>
      <w:marRight w:val="0"/>
      <w:marTop w:val="0"/>
      <w:marBottom w:val="0"/>
      <w:divBdr>
        <w:top w:val="none" w:sz="0" w:space="0" w:color="auto"/>
        <w:left w:val="none" w:sz="0" w:space="0" w:color="auto"/>
        <w:bottom w:val="none" w:sz="0" w:space="0" w:color="auto"/>
        <w:right w:val="none" w:sz="0" w:space="0" w:color="auto"/>
      </w:divBdr>
      <w:divsChild>
        <w:div w:id="752505919">
          <w:marLeft w:val="0"/>
          <w:marRight w:val="0"/>
          <w:marTop w:val="0"/>
          <w:marBottom w:val="0"/>
          <w:divBdr>
            <w:top w:val="none" w:sz="0" w:space="0" w:color="auto"/>
            <w:left w:val="none" w:sz="0" w:space="0" w:color="auto"/>
            <w:bottom w:val="none" w:sz="0" w:space="0" w:color="auto"/>
            <w:right w:val="none" w:sz="0" w:space="0" w:color="auto"/>
          </w:divBdr>
        </w:div>
      </w:divsChild>
    </w:div>
    <w:div w:id="229930503">
      <w:bodyDiv w:val="1"/>
      <w:marLeft w:val="0"/>
      <w:marRight w:val="0"/>
      <w:marTop w:val="0"/>
      <w:marBottom w:val="0"/>
      <w:divBdr>
        <w:top w:val="none" w:sz="0" w:space="0" w:color="auto"/>
        <w:left w:val="none" w:sz="0" w:space="0" w:color="auto"/>
        <w:bottom w:val="none" w:sz="0" w:space="0" w:color="auto"/>
        <w:right w:val="none" w:sz="0" w:space="0" w:color="auto"/>
      </w:divBdr>
      <w:divsChild>
        <w:div w:id="1145273863">
          <w:marLeft w:val="0"/>
          <w:marRight w:val="0"/>
          <w:marTop w:val="0"/>
          <w:marBottom w:val="0"/>
          <w:divBdr>
            <w:top w:val="none" w:sz="0" w:space="0" w:color="auto"/>
            <w:left w:val="none" w:sz="0" w:space="0" w:color="auto"/>
            <w:bottom w:val="none" w:sz="0" w:space="0" w:color="auto"/>
            <w:right w:val="none" w:sz="0" w:space="0" w:color="auto"/>
          </w:divBdr>
        </w:div>
      </w:divsChild>
    </w:div>
    <w:div w:id="293755180">
      <w:bodyDiv w:val="1"/>
      <w:marLeft w:val="0"/>
      <w:marRight w:val="0"/>
      <w:marTop w:val="0"/>
      <w:marBottom w:val="0"/>
      <w:divBdr>
        <w:top w:val="none" w:sz="0" w:space="0" w:color="auto"/>
        <w:left w:val="none" w:sz="0" w:space="0" w:color="auto"/>
        <w:bottom w:val="none" w:sz="0" w:space="0" w:color="auto"/>
        <w:right w:val="none" w:sz="0" w:space="0" w:color="auto"/>
      </w:divBdr>
    </w:div>
    <w:div w:id="311296216">
      <w:bodyDiv w:val="1"/>
      <w:marLeft w:val="0"/>
      <w:marRight w:val="0"/>
      <w:marTop w:val="0"/>
      <w:marBottom w:val="0"/>
      <w:divBdr>
        <w:top w:val="none" w:sz="0" w:space="0" w:color="auto"/>
        <w:left w:val="none" w:sz="0" w:space="0" w:color="auto"/>
        <w:bottom w:val="none" w:sz="0" w:space="0" w:color="auto"/>
        <w:right w:val="none" w:sz="0" w:space="0" w:color="auto"/>
      </w:divBdr>
    </w:div>
    <w:div w:id="423501256">
      <w:bodyDiv w:val="1"/>
      <w:marLeft w:val="0"/>
      <w:marRight w:val="0"/>
      <w:marTop w:val="0"/>
      <w:marBottom w:val="0"/>
      <w:divBdr>
        <w:top w:val="none" w:sz="0" w:space="0" w:color="auto"/>
        <w:left w:val="none" w:sz="0" w:space="0" w:color="auto"/>
        <w:bottom w:val="none" w:sz="0" w:space="0" w:color="auto"/>
        <w:right w:val="none" w:sz="0" w:space="0" w:color="auto"/>
      </w:divBdr>
    </w:div>
    <w:div w:id="455418190">
      <w:bodyDiv w:val="1"/>
      <w:marLeft w:val="0"/>
      <w:marRight w:val="0"/>
      <w:marTop w:val="0"/>
      <w:marBottom w:val="0"/>
      <w:divBdr>
        <w:top w:val="none" w:sz="0" w:space="0" w:color="auto"/>
        <w:left w:val="none" w:sz="0" w:space="0" w:color="auto"/>
        <w:bottom w:val="none" w:sz="0" w:space="0" w:color="auto"/>
        <w:right w:val="none" w:sz="0" w:space="0" w:color="auto"/>
      </w:divBdr>
    </w:div>
    <w:div w:id="509833156">
      <w:bodyDiv w:val="1"/>
      <w:marLeft w:val="0"/>
      <w:marRight w:val="0"/>
      <w:marTop w:val="0"/>
      <w:marBottom w:val="0"/>
      <w:divBdr>
        <w:top w:val="none" w:sz="0" w:space="0" w:color="auto"/>
        <w:left w:val="none" w:sz="0" w:space="0" w:color="auto"/>
        <w:bottom w:val="none" w:sz="0" w:space="0" w:color="auto"/>
        <w:right w:val="none" w:sz="0" w:space="0" w:color="auto"/>
      </w:divBdr>
    </w:div>
    <w:div w:id="629701831">
      <w:bodyDiv w:val="1"/>
      <w:marLeft w:val="0"/>
      <w:marRight w:val="0"/>
      <w:marTop w:val="0"/>
      <w:marBottom w:val="0"/>
      <w:divBdr>
        <w:top w:val="none" w:sz="0" w:space="0" w:color="auto"/>
        <w:left w:val="none" w:sz="0" w:space="0" w:color="auto"/>
        <w:bottom w:val="none" w:sz="0" w:space="0" w:color="auto"/>
        <w:right w:val="none" w:sz="0" w:space="0" w:color="auto"/>
      </w:divBdr>
    </w:div>
    <w:div w:id="635181270">
      <w:bodyDiv w:val="1"/>
      <w:marLeft w:val="0"/>
      <w:marRight w:val="0"/>
      <w:marTop w:val="0"/>
      <w:marBottom w:val="0"/>
      <w:divBdr>
        <w:top w:val="none" w:sz="0" w:space="0" w:color="auto"/>
        <w:left w:val="none" w:sz="0" w:space="0" w:color="auto"/>
        <w:bottom w:val="none" w:sz="0" w:space="0" w:color="auto"/>
        <w:right w:val="none" w:sz="0" w:space="0" w:color="auto"/>
      </w:divBdr>
      <w:divsChild>
        <w:div w:id="2066761153">
          <w:marLeft w:val="0"/>
          <w:marRight w:val="0"/>
          <w:marTop w:val="0"/>
          <w:marBottom w:val="0"/>
          <w:divBdr>
            <w:top w:val="none" w:sz="0" w:space="0" w:color="auto"/>
            <w:left w:val="none" w:sz="0" w:space="0" w:color="auto"/>
            <w:bottom w:val="none" w:sz="0" w:space="0" w:color="auto"/>
            <w:right w:val="none" w:sz="0" w:space="0" w:color="auto"/>
          </w:divBdr>
        </w:div>
      </w:divsChild>
    </w:div>
    <w:div w:id="699360438">
      <w:bodyDiv w:val="1"/>
      <w:marLeft w:val="0"/>
      <w:marRight w:val="0"/>
      <w:marTop w:val="0"/>
      <w:marBottom w:val="0"/>
      <w:divBdr>
        <w:top w:val="none" w:sz="0" w:space="0" w:color="auto"/>
        <w:left w:val="none" w:sz="0" w:space="0" w:color="auto"/>
        <w:bottom w:val="none" w:sz="0" w:space="0" w:color="auto"/>
        <w:right w:val="none" w:sz="0" w:space="0" w:color="auto"/>
      </w:divBdr>
    </w:div>
    <w:div w:id="701051793">
      <w:bodyDiv w:val="1"/>
      <w:marLeft w:val="0"/>
      <w:marRight w:val="0"/>
      <w:marTop w:val="0"/>
      <w:marBottom w:val="0"/>
      <w:divBdr>
        <w:top w:val="none" w:sz="0" w:space="0" w:color="auto"/>
        <w:left w:val="none" w:sz="0" w:space="0" w:color="auto"/>
        <w:bottom w:val="none" w:sz="0" w:space="0" w:color="auto"/>
        <w:right w:val="none" w:sz="0" w:space="0" w:color="auto"/>
      </w:divBdr>
    </w:div>
    <w:div w:id="737243184">
      <w:bodyDiv w:val="1"/>
      <w:marLeft w:val="0"/>
      <w:marRight w:val="0"/>
      <w:marTop w:val="0"/>
      <w:marBottom w:val="0"/>
      <w:divBdr>
        <w:top w:val="none" w:sz="0" w:space="0" w:color="auto"/>
        <w:left w:val="none" w:sz="0" w:space="0" w:color="auto"/>
        <w:bottom w:val="none" w:sz="0" w:space="0" w:color="auto"/>
        <w:right w:val="none" w:sz="0" w:space="0" w:color="auto"/>
      </w:divBdr>
      <w:divsChild>
        <w:div w:id="284653971">
          <w:marLeft w:val="0"/>
          <w:marRight w:val="0"/>
          <w:marTop w:val="0"/>
          <w:marBottom w:val="0"/>
          <w:divBdr>
            <w:top w:val="none" w:sz="0" w:space="0" w:color="auto"/>
            <w:left w:val="none" w:sz="0" w:space="0" w:color="auto"/>
            <w:bottom w:val="none" w:sz="0" w:space="0" w:color="auto"/>
            <w:right w:val="none" w:sz="0" w:space="0" w:color="auto"/>
          </w:divBdr>
        </w:div>
      </w:divsChild>
    </w:div>
    <w:div w:id="821045035">
      <w:bodyDiv w:val="1"/>
      <w:marLeft w:val="0"/>
      <w:marRight w:val="0"/>
      <w:marTop w:val="0"/>
      <w:marBottom w:val="0"/>
      <w:divBdr>
        <w:top w:val="none" w:sz="0" w:space="0" w:color="auto"/>
        <w:left w:val="none" w:sz="0" w:space="0" w:color="auto"/>
        <w:bottom w:val="none" w:sz="0" w:space="0" w:color="auto"/>
        <w:right w:val="none" w:sz="0" w:space="0" w:color="auto"/>
      </w:divBdr>
      <w:divsChild>
        <w:div w:id="793062988">
          <w:marLeft w:val="0"/>
          <w:marRight w:val="0"/>
          <w:marTop w:val="0"/>
          <w:marBottom w:val="0"/>
          <w:divBdr>
            <w:top w:val="none" w:sz="0" w:space="0" w:color="auto"/>
            <w:left w:val="none" w:sz="0" w:space="0" w:color="auto"/>
            <w:bottom w:val="none" w:sz="0" w:space="0" w:color="auto"/>
            <w:right w:val="none" w:sz="0" w:space="0" w:color="auto"/>
          </w:divBdr>
        </w:div>
      </w:divsChild>
    </w:div>
    <w:div w:id="875433447">
      <w:bodyDiv w:val="1"/>
      <w:marLeft w:val="0"/>
      <w:marRight w:val="0"/>
      <w:marTop w:val="0"/>
      <w:marBottom w:val="0"/>
      <w:divBdr>
        <w:top w:val="none" w:sz="0" w:space="0" w:color="auto"/>
        <w:left w:val="none" w:sz="0" w:space="0" w:color="auto"/>
        <w:bottom w:val="none" w:sz="0" w:space="0" w:color="auto"/>
        <w:right w:val="none" w:sz="0" w:space="0" w:color="auto"/>
      </w:divBdr>
    </w:div>
    <w:div w:id="940649368">
      <w:bodyDiv w:val="1"/>
      <w:marLeft w:val="0"/>
      <w:marRight w:val="0"/>
      <w:marTop w:val="0"/>
      <w:marBottom w:val="0"/>
      <w:divBdr>
        <w:top w:val="none" w:sz="0" w:space="0" w:color="auto"/>
        <w:left w:val="none" w:sz="0" w:space="0" w:color="auto"/>
        <w:bottom w:val="none" w:sz="0" w:space="0" w:color="auto"/>
        <w:right w:val="none" w:sz="0" w:space="0" w:color="auto"/>
      </w:divBdr>
    </w:div>
    <w:div w:id="1048648695">
      <w:bodyDiv w:val="1"/>
      <w:marLeft w:val="0"/>
      <w:marRight w:val="0"/>
      <w:marTop w:val="0"/>
      <w:marBottom w:val="0"/>
      <w:divBdr>
        <w:top w:val="none" w:sz="0" w:space="0" w:color="auto"/>
        <w:left w:val="none" w:sz="0" w:space="0" w:color="auto"/>
        <w:bottom w:val="none" w:sz="0" w:space="0" w:color="auto"/>
        <w:right w:val="none" w:sz="0" w:space="0" w:color="auto"/>
      </w:divBdr>
      <w:divsChild>
        <w:div w:id="1087266080">
          <w:marLeft w:val="0"/>
          <w:marRight w:val="0"/>
          <w:marTop w:val="0"/>
          <w:marBottom w:val="0"/>
          <w:divBdr>
            <w:top w:val="none" w:sz="0" w:space="0" w:color="auto"/>
            <w:left w:val="none" w:sz="0" w:space="0" w:color="auto"/>
            <w:bottom w:val="none" w:sz="0" w:space="0" w:color="auto"/>
            <w:right w:val="none" w:sz="0" w:space="0" w:color="auto"/>
          </w:divBdr>
        </w:div>
      </w:divsChild>
    </w:div>
    <w:div w:id="1082334349">
      <w:bodyDiv w:val="1"/>
      <w:marLeft w:val="0"/>
      <w:marRight w:val="0"/>
      <w:marTop w:val="0"/>
      <w:marBottom w:val="0"/>
      <w:divBdr>
        <w:top w:val="none" w:sz="0" w:space="0" w:color="auto"/>
        <w:left w:val="none" w:sz="0" w:space="0" w:color="auto"/>
        <w:bottom w:val="none" w:sz="0" w:space="0" w:color="auto"/>
        <w:right w:val="none" w:sz="0" w:space="0" w:color="auto"/>
      </w:divBdr>
      <w:divsChild>
        <w:div w:id="1890724145">
          <w:marLeft w:val="0"/>
          <w:marRight w:val="0"/>
          <w:marTop w:val="0"/>
          <w:marBottom w:val="0"/>
          <w:divBdr>
            <w:top w:val="none" w:sz="0" w:space="0" w:color="auto"/>
            <w:left w:val="none" w:sz="0" w:space="0" w:color="auto"/>
            <w:bottom w:val="none" w:sz="0" w:space="0" w:color="auto"/>
            <w:right w:val="none" w:sz="0" w:space="0" w:color="auto"/>
          </w:divBdr>
        </w:div>
      </w:divsChild>
    </w:div>
    <w:div w:id="1090004719">
      <w:bodyDiv w:val="1"/>
      <w:marLeft w:val="0"/>
      <w:marRight w:val="0"/>
      <w:marTop w:val="0"/>
      <w:marBottom w:val="0"/>
      <w:divBdr>
        <w:top w:val="none" w:sz="0" w:space="0" w:color="auto"/>
        <w:left w:val="none" w:sz="0" w:space="0" w:color="auto"/>
        <w:bottom w:val="none" w:sz="0" w:space="0" w:color="auto"/>
        <w:right w:val="none" w:sz="0" w:space="0" w:color="auto"/>
      </w:divBdr>
    </w:div>
    <w:div w:id="1113936479">
      <w:bodyDiv w:val="1"/>
      <w:marLeft w:val="0"/>
      <w:marRight w:val="0"/>
      <w:marTop w:val="0"/>
      <w:marBottom w:val="0"/>
      <w:divBdr>
        <w:top w:val="none" w:sz="0" w:space="0" w:color="auto"/>
        <w:left w:val="none" w:sz="0" w:space="0" w:color="auto"/>
        <w:bottom w:val="none" w:sz="0" w:space="0" w:color="auto"/>
        <w:right w:val="none" w:sz="0" w:space="0" w:color="auto"/>
      </w:divBdr>
      <w:divsChild>
        <w:div w:id="786967844">
          <w:marLeft w:val="0"/>
          <w:marRight w:val="0"/>
          <w:marTop w:val="0"/>
          <w:marBottom w:val="0"/>
          <w:divBdr>
            <w:top w:val="none" w:sz="0" w:space="0" w:color="auto"/>
            <w:left w:val="none" w:sz="0" w:space="0" w:color="auto"/>
            <w:bottom w:val="none" w:sz="0" w:space="0" w:color="auto"/>
            <w:right w:val="none" w:sz="0" w:space="0" w:color="auto"/>
          </w:divBdr>
        </w:div>
      </w:divsChild>
    </w:div>
    <w:div w:id="1172912091">
      <w:bodyDiv w:val="1"/>
      <w:marLeft w:val="0"/>
      <w:marRight w:val="0"/>
      <w:marTop w:val="0"/>
      <w:marBottom w:val="0"/>
      <w:divBdr>
        <w:top w:val="none" w:sz="0" w:space="0" w:color="auto"/>
        <w:left w:val="none" w:sz="0" w:space="0" w:color="auto"/>
        <w:bottom w:val="none" w:sz="0" w:space="0" w:color="auto"/>
        <w:right w:val="none" w:sz="0" w:space="0" w:color="auto"/>
      </w:divBdr>
    </w:div>
    <w:div w:id="1203900532">
      <w:bodyDiv w:val="1"/>
      <w:marLeft w:val="0"/>
      <w:marRight w:val="0"/>
      <w:marTop w:val="0"/>
      <w:marBottom w:val="0"/>
      <w:divBdr>
        <w:top w:val="none" w:sz="0" w:space="0" w:color="auto"/>
        <w:left w:val="none" w:sz="0" w:space="0" w:color="auto"/>
        <w:bottom w:val="none" w:sz="0" w:space="0" w:color="auto"/>
        <w:right w:val="none" w:sz="0" w:space="0" w:color="auto"/>
      </w:divBdr>
    </w:div>
    <w:div w:id="1279947966">
      <w:bodyDiv w:val="1"/>
      <w:marLeft w:val="0"/>
      <w:marRight w:val="0"/>
      <w:marTop w:val="0"/>
      <w:marBottom w:val="0"/>
      <w:divBdr>
        <w:top w:val="none" w:sz="0" w:space="0" w:color="auto"/>
        <w:left w:val="none" w:sz="0" w:space="0" w:color="auto"/>
        <w:bottom w:val="none" w:sz="0" w:space="0" w:color="auto"/>
        <w:right w:val="none" w:sz="0" w:space="0" w:color="auto"/>
      </w:divBdr>
    </w:div>
    <w:div w:id="1304198598">
      <w:bodyDiv w:val="1"/>
      <w:marLeft w:val="0"/>
      <w:marRight w:val="0"/>
      <w:marTop w:val="0"/>
      <w:marBottom w:val="0"/>
      <w:divBdr>
        <w:top w:val="none" w:sz="0" w:space="0" w:color="auto"/>
        <w:left w:val="none" w:sz="0" w:space="0" w:color="auto"/>
        <w:bottom w:val="none" w:sz="0" w:space="0" w:color="auto"/>
        <w:right w:val="none" w:sz="0" w:space="0" w:color="auto"/>
      </w:divBdr>
    </w:div>
    <w:div w:id="1356082242">
      <w:bodyDiv w:val="1"/>
      <w:marLeft w:val="0"/>
      <w:marRight w:val="0"/>
      <w:marTop w:val="0"/>
      <w:marBottom w:val="0"/>
      <w:divBdr>
        <w:top w:val="none" w:sz="0" w:space="0" w:color="auto"/>
        <w:left w:val="none" w:sz="0" w:space="0" w:color="auto"/>
        <w:bottom w:val="none" w:sz="0" w:space="0" w:color="auto"/>
        <w:right w:val="none" w:sz="0" w:space="0" w:color="auto"/>
      </w:divBdr>
      <w:divsChild>
        <w:div w:id="524439443">
          <w:marLeft w:val="0"/>
          <w:marRight w:val="0"/>
          <w:marTop w:val="0"/>
          <w:marBottom w:val="0"/>
          <w:divBdr>
            <w:top w:val="none" w:sz="0" w:space="0" w:color="auto"/>
            <w:left w:val="none" w:sz="0" w:space="0" w:color="auto"/>
            <w:bottom w:val="none" w:sz="0" w:space="0" w:color="auto"/>
            <w:right w:val="none" w:sz="0" w:space="0" w:color="auto"/>
          </w:divBdr>
        </w:div>
      </w:divsChild>
    </w:div>
    <w:div w:id="1400979773">
      <w:bodyDiv w:val="1"/>
      <w:marLeft w:val="0"/>
      <w:marRight w:val="0"/>
      <w:marTop w:val="0"/>
      <w:marBottom w:val="0"/>
      <w:divBdr>
        <w:top w:val="none" w:sz="0" w:space="0" w:color="auto"/>
        <w:left w:val="none" w:sz="0" w:space="0" w:color="auto"/>
        <w:bottom w:val="none" w:sz="0" w:space="0" w:color="auto"/>
        <w:right w:val="none" w:sz="0" w:space="0" w:color="auto"/>
      </w:divBdr>
    </w:div>
    <w:div w:id="1423333941">
      <w:bodyDiv w:val="1"/>
      <w:marLeft w:val="0"/>
      <w:marRight w:val="0"/>
      <w:marTop w:val="0"/>
      <w:marBottom w:val="0"/>
      <w:divBdr>
        <w:top w:val="none" w:sz="0" w:space="0" w:color="auto"/>
        <w:left w:val="none" w:sz="0" w:space="0" w:color="auto"/>
        <w:bottom w:val="none" w:sz="0" w:space="0" w:color="auto"/>
        <w:right w:val="none" w:sz="0" w:space="0" w:color="auto"/>
      </w:divBdr>
      <w:divsChild>
        <w:div w:id="883636730">
          <w:marLeft w:val="0"/>
          <w:marRight w:val="0"/>
          <w:marTop w:val="0"/>
          <w:marBottom w:val="0"/>
          <w:divBdr>
            <w:top w:val="none" w:sz="0" w:space="0" w:color="auto"/>
            <w:left w:val="none" w:sz="0" w:space="0" w:color="auto"/>
            <w:bottom w:val="none" w:sz="0" w:space="0" w:color="auto"/>
            <w:right w:val="none" w:sz="0" w:space="0" w:color="auto"/>
          </w:divBdr>
        </w:div>
      </w:divsChild>
    </w:div>
    <w:div w:id="1460034129">
      <w:bodyDiv w:val="1"/>
      <w:marLeft w:val="0"/>
      <w:marRight w:val="0"/>
      <w:marTop w:val="0"/>
      <w:marBottom w:val="0"/>
      <w:divBdr>
        <w:top w:val="none" w:sz="0" w:space="0" w:color="auto"/>
        <w:left w:val="none" w:sz="0" w:space="0" w:color="auto"/>
        <w:bottom w:val="none" w:sz="0" w:space="0" w:color="auto"/>
        <w:right w:val="none" w:sz="0" w:space="0" w:color="auto"/>
      </w:divBdr>
    </w:div>
    <w:div w:id="1522667426">
      <w:bodyDiv w:val="1"/>
      <w:marLeft w:val="0"/>
      <w:marRight w:val="0"/>
      <w:marTop w:val="0"/>
      <w:marBottom w:val="0"/>
      <w:divBdr>
        <w:top w:val="none" w:sz="0" w:space="0" w:color="auto"/>
        <w:left w:val="none" w:sz="0" w:space="0" w:color="auto"/>
        <w:bottom w:val="none" w:sz="0" w:space="0" w:color="auto"/>
        <w:right w:val="none" w:sz="0" w:space="0" w:color="auto"/>
      </w:divBdr>
    </w:div>
    <w:div w:id="1748455401">
      <w:bodyDiv w:val="1"/>
      <w:marLeft w:val="0"/>
      <w:marRight w:val="0"/>
      <w:marTop w:val="0"/>
      <w:marBottom w:val="0"/>
      <w:divBdr>
        <w:top w:val="none" w:sz="0" w:space="0" w:color="auto"/>
        <w:left w:val="none" w:sz="0" w:space="0" w:color="auto"/>
        <w:bottom w:val="none" w:sz="0" w:space="0" w:color="auto"/>
        <w:right w:val="none" w:sz="0" w:space="0" w:color="auto"/>
      </w:divBdr>
    </w:div>
    <w:div w:id="1965695548">
      <w:bodyDiv w:val="1"/>
      <w:marLeft w:val="0"/>
      <w:marRight w:val="0"/>
      <w:marTop w:val="0"/>
      <w:marBottom w:val="0"/>
      <w:divBdr>
        <w:top w:val="none" w:sz="0" w:space="0" w:color="auto"/>
        <w:left w:val="none" w:sz="0" w:space="0" w:color="auto"/>
        <w:bottom w:val="none" w:sz="0" w:space="0" w:color="auto"/>
        <w:right w:val="none" w:sz="0" w:space="0" w:color="auto"/>
      </w:divBdr>
    </w:div>
    <w:div w:id="2024503644">
      <w:bodyDiv w:val="1"/>
      <w:marLeft w:val="0"/>
      <w:marRight w:val="0"/>
      <w:marTop w:val="0"/>
      <w:marBottom w:val="0"/>
      <w:divBdr>
        <w:top w:val="none" w:sz="0" w:space="0" w:color="auto"/>
        <w:left w:val="none" w:sz="0" w:space="0" w:color="auto"/>
        <w:bottom w:val="none" w:sz="0" w:space="0" w:color="auto"/>
        <w:right w:val="none" w:sz="0" w:space="0" w:color="auto"/>
      </w:divBdr>
      <w:divsChild>
        <w:div w:id="594216667">
          <w:marLeft w:val="0"/>
          <w:marRight w:val="0"/>
          <w:marTop w:val="0"/>
          <w:marBottom w:val="0"/>
          <w:divBdr>
            <w:top w:val="none" w:sz="0" w:space="0" w:color="auto"/>
            <w:left w:val="none" w:sz="0" w:space="0" w:color="auto"/>
            <w:bottom w:val="none" w:sz="0" w:space="0" w:color="auto"/>
            <w:right w:val="none" w:sz="0" w:space="0" w:color="auto"/>
          </w:divBdr>
        </w:div>
      </w:divsChild>
    </w:div>
    <w:div w:id="2026979876">
      <w:bodyDiv w:val="1"/>
      <w:marLeft w:val="0"/>
      <w:marRight w:val="0"/>
      <w:marTop w:val="0"/>
      <w:marBottom w:val="0"/>
      <w:divBdr>
        <w:top w:val="none" w:sz="0" w:space="0" w:color="auto"/>
        <w:left w:val="none" w:sz="0" w:space="0" w:color="auto"/>
        <w:bottom w:val="none" w:sz="0" w:space="0" w:color="auto"/>
        <w:right w:val="none" w:sz="0" w:space="0" w:color="auto"/>
      </w:divBdr>
      <w:divsChild>
        <w:div w:id="28272933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TotalTime>
  <Pages>11</Pages>
  <Words>1022</Words>
  <Characters>5828</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Susan Leo</dc:creator>
  <cp:keywords/>
  <dc:description/>
  <cp:lastModifiedBy>Susan Leo</cp:lastModifiedBy>
  <cp:revision>1</cp:revision>
  <dcterms:created xsi:type="dcterms:W3CDTF">2021-01-15T04:40:00Z</dcterms:created>
  <dcterms:modified xsi:type="dcterms:W3CDTF">2021-01-15T05:03:00Z</dcterms:modified>
</cp:coreProperties>
</file>